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AB657A" w14:paraId="509FF169" w14:textId="77777777" w:rsidTr="00AB657A">
        <w:trPr>
          <w:jc w:val="center"/>
        </w:trPr>
        <w:tc>
          <w:tcPr>
            <w:tcW w:w="9576" w:type="dxa"/>
            <w:hideMark/>
          </w:tcPr>
          <w:p w14:paraId="6BFFD51F" w14:textId="77777777" w:rsidR="00AB657A" w:rsidRDefault="00AB657A">
            <w:pPr>
              <w:pStyle w:val="Default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3A1BA493" wp14:editId="518577B7">
                  <wp:extent cx="1226820" cy="1219200"/>
                  <wp:effectExtent l="0" t="0" r="0" b="0"/>
                  <wp:docPr id="1" name="Picture 1" descr="tree_of_life_by_scaryhoboclow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_of_life_by_scaryhoboclo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7A" w14:paraId="14381EBB" w14:textId="77777777" w:rsidTr="00AB657A">
        <w:trPr>
          <w:jc w:val="center"/>
        </w:trPr>
        <w:tc>
          <w:tcPr>
            <w:tcW w:w="9576" w:type="dxa"/>
            <w:hideMark/>
          </w:tcPr>
          <w:p w14:paraId="22FD1965" w14:textId="77777777" w:rsidR="00AB657A" w:rsidRDefault="00AB657A">
            <w:pPr>
              <w:pStyle w:val="Default"/>
              <w:jc w:val="center"/>
              <w:rPr>
                <w:rFonts w:ascii="Lucida Handwriting" w:hAnsi="Lucida Handwriting"/>
                <w:b/>
                <w:bCs/>
                <w:i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i/>
                <w:sz w:val="32"/>
                <w:szCs w:val="32"/>
              </w:rPr>
              <w:t>North Texas Family Services</w:t>
            </w:r>
          </w:p>
          <w:p w14:paraId="62C3FFC5" w14:textId="77777777" w:rsidR="00AB657A" w:rsidRDefault="00AB657A">
            <w:pPr>
              <w:pStyle w:val="Default"/>
              <w:jc w:val="center"/>
              <w:rPr>
                <w:rFonts w:ascii="Lucida Handwriting" w:hAnsi="Lucida Handwriting"/>
                <w:b/>
                <w:bCs/>
                <w:i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i/>
                <w:sz w:val="32"/>
                <w:szCs w:val="32"/>
              </w:rPr>
              <w:t>Lauren Gordon, LCSW</w:t>
            </w:r>
          </w:p>
        </w:tc>
      </w:tr>
    </w:tbl>
    <w:p w14:paraId="47FFB091" w14:textId="77777777" w:rsidR="00AB657A" w:rsidRDefault="00AB657A" w:rsidP="00AB657A">
      <w:pPr>
        <w:pBdr>
          <w:bottom w:val="single" w:sz="12" w:space="1" w:color="auto"/>
        </w:pBdr>
        <w:jc w:val="center"/>
        <w:rPr>
          <w:rFonts w:ascii="Bookman Old Style" w:hAnsi="Bookman Old Style"/>
          <w:sz w:val="2"/>
          <w:szCs w:val="12"/>
        </w:rPr>
      </w:pPr>
    </w:p>
    <w:p w14:paraId="37259334" w14:textId="77777777" w:rsidR="00AB657A" w:rsidRDefault="00AB657A" w:rsidP="00AB657A">
      <w:pPr>
        <w:jc w:val="center"/>
        <w:rPr>
          <w:rFonts w:ascii="Book Antiqua" w:hAnsi="Book Antiqua"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7"/>
        <w:gridCol w:w="3783"/>
      </w:tblGrid>
      <w:tr w:rsidR="00AB657A" w14:paraId="44837FDA" w14:textId="77777777" w:rsidTr="00AB657A">
        <w:trPr>
          <w:trHeight w:val="1118"/>
          <w:jc w:val="center"/>
        </w:trPr>
        <w:tc>
          <w:tcPr>
            <w:tcW w:w="5760" w:type="dxa"/>
          </w:tcPr>
          <w:p w14:paraId="378CF447" w14:textId="77777777" w:rsidR="00AB657A" w:rsidRDefault="00AB657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Mailing address:</w:t>
            </w:r>
          </w:p>
          <w:p w14:paraId="35841F16" w14:textId="77777777" w:rsidR="00AB657A" w:rsidRDefault="00AB657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8301 Lakeview Parkway Suite 111-131, Rowlett TX 75088</w:t>
            </w:r>
          </w:p>
          <w:p w14:paraId="28A959EC" w14:textId="77777777" w:rsidR="00AB657A" w:rsidRDefault="00AB657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3EB7ECA" w14:textId="77777777" w:rsidR="00AB657A" w:rsidRDefault="00AB657A">
            <w:pPr>
              <w:pStyle w:val="Title"/>
              <w:jc w:val="lef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Interview office:</w:t>
            </w:r>
          </w:p>
          <w:p w14:paraId="7C6BCCDE" w14:textId="765452DD" w:rsidR="00AB657A" w:rsidRDefault="00F965DC" w:rsidP="00F965DC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t xml:space="preserve">2607 Lee Street, </w:t>
            </w:r>
            <w:r w:rsidR="00AB657A">
              <w:t xml:space="preserve">Greenville, TX </w:t>
            </w:r>
          </w:p>
        </w:tc>
        <w:tc>
          <w:tcPr>
            <w:tcW w:w="3816" w:type="dxa"/>
          </w:tcPr>
          <w:p w14:paraId="4E9F5769" w14:textId="77777777" w:rsidR="00AB657A" w:rsidRDefault="00AB657A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51E92D3D" w14:textId="77777777" w:rsidR="00AB657A" w:rsidRDefault="00AB657A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Telephone: </w:t>
            </w:r>
            <w:r w:rsidR="001718D9">
              <w:rPr>
                <w:rFonts w:ascii="Book Antiqua" w:hAnsi="Book Antiqua"/>
                <w:b w:val="0"/>
                <w:sz w:val="22"/>
                <w:szCs w:val="22"/>
              </w:rPr>
              <w:t>214.675.3978</w:t>
            </w:r>
          </w:p>
          <w:p w14:paraId="79794BAF" w14:textId="77777777" w:rsidR="00AB657A" w:rsidRDefault="00AB657A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3D596033" w14:textId="77777777" w:rsidR="00AB657A" w:rsidRDefault="00AB657A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28CC6676" w14:textId="77777777" w:rsidR="00AB657A" w:rsidRDefault="00AB657A">
            <w:pPr>
              <w:pStyle w:val="Title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www.ntxfamilyservices.com</w:t>
            </w:r>
          </w:p>
        </w:tc>
      </w:tr>
    </w:tbl>
    <w:p w14:paraId="03CCB6E0" w14:textId="77777777" w:rsidR="00AB657A" w:rsidRDefault="00AB657A" w:rsidP="00AB657A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2"/>
        </w:rPr>
      </w:pPr>
    </w:p>
    <w:p w14:paraId="5F905955" w14:textId="77777777" w:rsidR="00AB657A" w:rsidRDefault="00AB657A">
      <w:pPr>
        <w:tabs>
          <w:tab w:val="center" w:pos="4680"/>
        </w:tabs>
        <w:jc w:val="center"/>
        <w:outlineLvl w:val="0"/>
        <w:rPr>
          <w:b/>
          <w:smallCaps/>
          <w:sz w:val="28"/>
          <w:szCs w:val="28"/>
          <w:u w:val="single"/>
        </w:rPr>
      </w:pPr>
    </w:p>
    <w:p w14:paraId="3FC0074B" w14:textId="77777777" w:rsidR="008A4202" w:rsidRPr="00AD410D" w:rsidRDefault="008A4202">
      <w:pPr>
        <w:tabs>
          <w:tab w:val="center" w:pos="4680"/>
        </w:tabs>
        <w:jc w:val="center"/>
        <w:outlineLvl w:val="0"/>
        <w:rPr>
          <w:smallCaps/>
          <w:sz w:val="28"/>
          <w:szCs w:val="28"/>
        </w:rPr>
      </w:pPr>
      <w:r w:rsidRPr="00AD410D">
        <w:rPr>
          <w:b/>
          <w:smallCaps/>
          <w:sz w:val="28"/>
          <w:szCs w:val="28"/>
          <w:u w:val="single"/>
        </w:rPr>
        <w:t>P</w:t>
      </w:r>
      <w:r w:rsidR="00AD410D" w:rsidRPr="00AD410D">
        <w:rPr>
          <w:b/>
          <w:smallCaps/>
          <w:sz w:val="28"/>
          <w:szCs w:val="28"/>
          <w:u w:val="single"/>
        </w:rPr>
        <w:t>arenting Reference Questionnaire</w:t>
      </w:r>
    </w:p>
    <w:p w14:paraId="44E493EC" w14:textId="77777777" w:rsidR="008A4202" w:rsidRDefault="008A4202"/>
    <w:p w14:paraId="100BB01C" w14:textId="77777777" w:rsidR="00C7596E" w:rsidRDefault="00C7596E" w:rsidP="00C7596E">
      <w:r>
        <w:t xml:space="preserve">You are being asked to participate in a </w:t>
      </w:r>
      <w:r w:rsidR="00B40BA5">
        <w:t>child custody</w:t>
      </w:r>
      <w:r w:rsidR="00883F55">
        <w:t xml:space="preserve"> evaluation</w:t>
      </w:r>
      <w:r>
        <w:t xml:space="preserve">. The purpose of </w:t>
      </w:r>
      <w:r w:rsidR="00B40BA5">
        <w:t xml:space="preserve">the </w:t>
      </w:r>
      <w:r w:rsidR="00883F55">
        <w:t xml:space="preserve">evaluation </w:t>
      </w:r>
      <w:r>
        <w:t>is to make recommendations to the court when parents cannot agree on the best parenting plan for their child</w:t>
      </w:r>
      <w:r w:rsidR="006F256F">
        <w:t xml:space="preserve"> or child</w:t>
      </w:r>
      <w:r>
        <w:t>ren. Each parent has been asked to identify references to complete a questionnaire about their parenting.</w:t>
      </w:r>
      <w:r w:rsidR="00160238">
        <w:t xml:space="preserve"> </w:t>
      </w:r>
      <w:r>
        <w:t xml:space="preserve">Your participation is voluntary. </w:t>
      </w:r>
      <w:r>
        <w:rPr>
          <w:b/>
        </w:rPr>
        <w:t xml:space="preserve">Your responses are </w:t>
      </w:r>
      <w:r>
        <w:rPr>
          <w:b/>
          <w:u w:val="single"/>
        </w:rPr>
        <w:t>not</w:t>
      </w:r>
      <w:r>
        <w:rPr>
          <w:b/>
        </w:rPr>
        <w:t xml:space="preserve"> confidential </w:t>
      </w:r>
      <w:r>
        <w:t>- they may be shared with the court, the attorneys</w:t>
      </w:r>
      <w:r w:rsidR="00883F55">
        <w:t>,</w:t>
      </w:r>
      <w:r>
        <w:t xml:space="preserve"> and the parties involved in this suit. You may be called and asked additional questions about your responses.</w:t>
      </w:r>
    </w:p>
    <w:p w14:paraId="2B6FE0D0" w14:textId="77777777" w:rsidR="00C7596E" w:rsidRDefault="00C7596E" w:rsidP="00C7596E"/>
    <w:p w14:paraId="7E105FB4" w14:textId="77777777" w:rsidR="008A4202" w:rsidRDefault="00883F55">
      <w:r>
        <w:t>Please do not return your response to the parent who asked you to complete this questionnaire. S</w:t>
      </w:r>
      <w:r w:rsidR="008A4202">
        <w:t xml:space="preserve">end </w:t>
      </w:r>
      <w:r w:rsidR="00C7596E">
        <w:t>your</w:t>
      </w:r>
      <w:r w:rsidR="008A4202">
        <w:t xml:space="preserve"> </w:t>
      </w:r>
      <w:r w:rsidR="00C7596E">
        <w:t xml:space="preserve">completed </w:t>
      </w:r>
      <w:r w:rsidR="008A4202">
        <w:t xml:space="preserve">questionnaire </w:t>
      </w:r>
      <w:r w:rsidR="008A4202" w:rsidRPr="00883F55">
        <w:rPr>
          <w:i/>
        </w:rPr>
        <w:t>as soon as possible</w:t>
      </w:r>
      <w:r w:rsidR="008A4202" w:rsidRPr="00883F55">
        <w:t xml:space="preserve"> </w:t>
      </w:r>
      <w:r w:rsidR="008A4202">
        <w:t>directly 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1"/>
      </w:tblGrid>
      <w:tr w:rsidR="00B77E95" w14:paraId="136C424E" w14:textId="77777777" w:rsidTr="00B77E95">
        <w:trPr>
          <w:trHeight w:val="1118"/>
          <w:jc w:val="center"/>
        </w:trPr>
        <w:tc>
          <w:tcPr>
            <w:tcW w:w="3721" w:type="dxa"/>
          </w:tcPr>
          <w:p w14:paraId="55347BEB" w14:textId="77777777" w:rsidR="00B77E95" w:rsidRDefault="00B77E95" w:rsidP="00B77E95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5982C634" w14:textId="77777777" w:rsidR="00B77E95" w:rsidRPr="00B77E95" w:rsidRDefault="00B77E95" w:rsidP="00B77E95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77E95">
              <w:rPr>
                <w:rFonts w:ascii="Book Antiqua" w:hAnsi="Book Antiqua"/>
                <w:b w:val="0"/>
                <w:sz w:val="22"/>
                <w:szCs w:val="22"/>
              </w:rPr>
              <w:t>Lauren Gordon, LCSW</w:t>
            </w:r>
          </w:p>
          <w:p w14:paraId="08FA9EF2" w14:textId="77777777" w:rsidR="00B77E95" w:rsidRPr="00B77E95" w:rsidRDefault="00B77E95" w:rsidP="00B77E95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77E95">
              <w:rPr>
                <w:rFonts w:ascii="Book Antiqua" w:hAnsi="Book Antiqua"/>
                <w:b w:val="0"/>
                <w:sz w:val="22"/>
                <w:szCs w:val="22"/>
              </w:rPr>
              <w:t>8301 Lakeview Parkway Suite 111-131,</w:t>
            </w:r>
          </w:p>
          <w:p w14:paraId="11B06C87" w14:textId="77777777" w:rsidR="00B77E95" w:rsidRDefault="00B77E95" w:rsidP="00B77E95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77E95">
              <w:rPr>
                <w:rFonts w:ascii="Book Antiqua" w:hAnsi="Book Antiqua"/>
                <w:b w:val="0"/>
                <w:sz w:val="22"/>
                <w:szCs w:val="22"/>
              </w:rPr>
              <w:t>Rowlett TX 75088</w:t>
            </w:r>
          </w:p>
          <w:p w14:paraId="2B2C887C" w14:textId="77777777" w:rsidR="00B77E95" w:rsidRDefault="00B77E95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5F9B1E7F" w14:textId="77777777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OR </w:t>
            </w:r>
          </w:p>
          <w:p w14:paraId="38C58614" w14:textId="37D0E6CF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hyperlink r:id="rId8" w:history="1">
              <w:r w:rsidRPr="00B52BE4">
                <w:rPr>
                  <w:rStyle w:val="Hyperlink"/>
                  <w:rFonts w:ascii="Book Antiqua" w:hAnsi="Book Antiqua"/>
                  <w:b w:val="0"/>
                  <w:sz w:val="22"/>
                  <w:szCs w:val="22"/>
                </w:rPr>
                <w:t>laurengordonlcsw@gmail.com</w:t>
              </w:r>
            </w:hyperlink>
          </w:p>
          <w:p w14:paraId="2CE6946D" w14:textId="77777777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2E5C8B43" w14:textId="20534C6F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36A7F4A6" w14:textId="6461523A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049C77AE" w14:textId="01A80450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25BA2A16" w14:textId="77777777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38403CE0" w14:textId="24D8DB29" w:rsidR="00F965DC" w:rsidRDefault="00F965DC" w:rsidP="002E2D07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14:paraId="3B387783" w14:textId="77777777" w:rsidR="008A4202" w:rsidRDefault="00C7596E">
      <w:r>
        <w:lastRenderedPageBreak/>
        <w:t xml:space="preserve">Please answer the following questions as </w:t>
      </w:r>
      <w:r w:rsidR="00160238">
        <w:t xml:space="preserve">completely and </w:t>
      </w:r>
      <w:r>
        <w:t xml:space="preserve">objectively as possible, confining your answers to what you have </w:t>
      </w:r>
      <w:proofErr w:type="spellStart"/>
      <w:proofErr w:type="gramStart"/>
      <w:r>
        <w:t>first hand</w:t>
      </w:r>
      <w:proofErr w:type="spellEnd"/>
      <w:proofErr w:type="gramEnd"/>
      <w:r>
        <w:t xml:space="preserve"> knowledge of.</w:t>
      </w:r>
      <w:r w:rsidR="008A4202">
        <w:t xml:space="preserve"> You may use additional paper if necessary but please use </w:t>
      </w:r>
      <w:r w:rsidR="008A4202">
        <w:rPr>
          <w:b/>
        </w:rPr>
        <w:t>only 8 ½ x 11 inch</w:t>
      </w:r>
      <w:r w:rsidR="008A4202">
        <w:t xml:space="preserve"> paper and </w:t>
      </w:r>
      <w:r w:rsidR="008A4202">
        <w:rPr>
          <w:b/>
        </w:rPr>
        <w:t>write on only one side.</w:t>
      </w:r>
    </w:p>
    <w:p w14:paraId="004DB9E1" w14:textId="77777777" w:rsidR="008A4202" w:rsidRDefault="008A4202"/>
    <w:p w14:paraId="40E0A5AF" w14:textId="77777777" w:rsidR="008A4202" w:rsidRDefault="008A4202">
      <w:pPr>
        <w:numPr>
          <w:ilvl w:val="0"/>
          <w:numId w:val="2"/>
        </w:numPr>
      </w:pPr>
      <w:r>
        <w:t>Your name, address, and telephone number.</w:t>
      </w:r>
      <w:r>
        <w:tab/>
      </w:r>
      <w:r>
        <w:tab/>
      </w:r>
      <w:r>
        <w:tab/>
        <w:t>Date Completed: _________</w:t>
      </w:r>
    </w:p>
    <w:p w14:paraId="05410638" w14:textId="77777777" w:rsidR="008A4202" w:rsidRDefault="008A4202"/>
    <w:p w14:paraId="2A983377" w14:textId="77777777" w:rsidR="008A4202" w:rsidRDefault="008A4202"/>
    <w:p w14:paraId="2BFB1AA6" w14:textId="77777777" w:rsidR="00160238" w:rsidRDefault="00160238"/>
    <w:p w14:paraId="5B3A118B" w14:textId="77777777" w:rsidR="008A4202" w:rsidRDefault="008A4202">
      <w:pPr>
        <w:pStyle w:val="Header"/>
        <w:tabs>
          <w:tab w:val="clear" w:pos="4320"/>
          <w:tab w:val="clear" w:pos="8640"/>
        </w:tabs>
      </w:pPr>
    </w:p>
    <w:p w14:paraId="5DBFE706" w14:textId="77777777" w:rsidR="008A4202" w:rsidRDefault="00883F55">
      <w:pPr>
        <w:numPr>
          <w:ilvl w:val="0"/>
          <w:numId w:val="2"/>
        </w:numPr>
      </w:pPr>
      <w:r>
        <w:t>Full n</w:t>
      </w:r>
      <w:r w:rsidR="009E565F">
        <w:t xml:space="preserve">ame of the person who asked you to complete this questionnaire (“this parent”): </w:t>
      </w:r>
    </w:p>
    <w:p w14:paraId="260EAFBE" w14:textId="77777777" w:rsidR="008A4202" w:rsidRDefault="008A4202"/>
    <w:p w14:paraId="1C78C858" w14:textId="77777777" w:rsidR="008A4202" w:rsidRDefault="008A4202"/>
    <w:p w14:paraId="60AA93E9" w14:textId="77777777" w:rsidR="008A4202" w:rsidRDefault="008A4202"/>
    <w:p w14:paraId="0AF9377A" w14:textId="77777777" w:rsidR="009E565F" w:rsidRPr="004B7096" w:rsidRDefault="009E565F">
      <w:pPr>
        <w:rPr>
          <w:b/>
          <w:u w:val="single"/>
        </w:rPr>
      </w:pPr>
      <w:r w:rsidRPr="004B7096">
        <w:rPr>
          <w:b/>
          <w:u w:val="single"/>
        </w:rPr>
        <w:t>This parent:</w:t>
      </w:r>
    </w:p>
    <w:p w14:paraId="15D1F108" w14:textId="77777777" w:rsidR="008A4202" w:rsidRDefault="009E565F">
      <w:pPr>
        <w:numPr>
          <w:ilvl w:val="0"/>
          <w:numId w:val="2"/>
        </w:numPr>
      </w:pPr>
      <w:r>
        <w:t>What is yo</w:t>
      </w:r>
      <w:r w:rsidR="008A4202">
        <w:t xml:space="preserve">ur relationship with this </w:t>
      </w:r>
      <w:r>
        <w:t>parent?</w:t>
      </w:r>
      <w:r w:rsidR="008A4202">
        <w:t xml:space="preserve"> How long have you known the</w:t>
      </w:r>
      <w:r>
        <w:t>m? H</w:t>
      </w:r>
      <w:r w:rsidR="008A4202">
        <w:t>ow often do you have contact</w:t>
      </w:r>
      <w:r>
        <w:t xml:space="preserve"> with them</w:t>
      </w:r>
      <w:r w:rsidR="008A4202">
        <w:t xml:space="preserve">? </w:t>
      </w:r>
      <w:r>
        <w:t>When was the</w:t>
      </w:r>
      <w:r w:rsidR="008A4202">
        <w:t xml:space="preserve"> last contact?</w:t>
      </w:r>
    </w:p>
    <w:p w14:paraId="32186BBE" w14:textId="77777777" w:rsidR="008A4202" w:rsidRDefault="008A4202"/>
    <w:p w14:paraId="6DEA1576" w14:textId="77777777" w:rsidR="008A4202" w:rsidRDefault="008A4202"/>
    <w:p w14:paraId="48464DF9" w14:textId="77777777" w:rsidR="008A4202" w:rsidRDefault="008A4202"/>
    <w:p w14:paraId="4C2A17E8" w14:textId="77777777" w:rsidR="008A4202" w:rsidRDefault="008A4202"/>
    <w:p w14:paraId="05E3FFF1" w14:textId="77777777" w:rsidR="008A4202" w:rsidRDefault="008A4202"/>
    <w:p w14:paraId="16DE802B" w14:textId="77777777" w:rsidR="008A4202" w:rsidRDefault="008A4202"/>
    <w:p w14:paraId="70E7AD43" w14:textId="77777777" w:rsidR="00FB602F" w:rsidRDefault="00FB602F"/>
    <w:p w14:paraId="02EED3A9" w14:textId="77777777" w:rsidR="009E565F" w:rsidRDefault="009E565F" w:rsidP="009E565F">
      <w:pPr>
        <w:numPr>
          <w:ilvl w:val="0"/>
          <w:numId w:val="2"/>
        </w:numPr>
      </w:pPr>
      <w:r>
        <w:t>Do you know the child</w:t>
      </w:r>
      <w:r w:rsidR="006F256F">
        <w:t xml:space="preserve"> or child</w:t>
      </w:r>
      <w:r>
        <w:t>ren in this case? How often do you see them?</w:t>
      </w:r>
    </w:p>
    <w:p w14:paraId="1F3AB8AA" w14:textId="77777777" w:rsidR="004B7096" w:rsidRDefault="004B7096" w:rsidP="004B7096"/>
    <w:p w14:paraId="2ACB0311" w14:textId="77777777" w:rsidR="004B7096" w:rsidRDefault="004B7096" w:rsidP="004B7096"/>
    <w:p w14:paraId="49415B39" w14:textId="77777777" w:rsidR="004B7096" w:rsidRDefault="004B7096" w:rsidP="004B7096"/>
    <w:p w14:paraId="6B556E73" w14:textId="77777777" w:rsidR="009E565F" w:rsidRDefault="009E565F" w:rsidP="004B7096"/>
    <w:p w14:paraId="477B1C53" w14:textId="77777777" w:rsidR="004B7096" w:rsidRDefault="00160238" w:rsidP="00160238">
      <w:pPr>
        <w:numPr>
          <w:ilvl w:val="0"/>
          <w:numId w:val="2"/>
        </w:numPr>
      </w:pPr>
      <w:r>
        <w:t>How often h</w:t>
      </w:r>
      <w:r w:rsidR="008A4202">
        <w:t>ave you seen th</w:t>
      </w:r>
      <w:r>
        <w:t>is parent</w:t>
      </w:r>
      <w:r w:rsidR="008A4202">
        <w:t xml:space="preserve"> and the child</w:t>
      </w:r>
      <w:r w:rsidR="006F256F">
        <w:t xml:space="preserve"> or child</w:t>
      </w:r>
      <w:r w:rsidR="008A4202">
        <w:t xml:space="preserve">ren together? </w:t>
      </w:r>
      <w:r>
        <w:t>Based on those observations how would you describe their relationship?</w:t>
      </w:r>
      <w:r w:rsidR="004B7096" w:rsidRPr="004B7096">
        <w:t xml:space="preserve"> </w:t>
      </w:r>
    </w:p>
    <w:p w14:paraId="58FA8161" w14:textId="77777777" w:rsidR="004B7096" w:rsidRDefault="004B7096" w:rsidP="004B7096"/>
    <w:p w14:paraId="1D424F4A" w14:textId="77777777" w:rsidR="004B7096" w:rsidRDefault="004B7096" w:rsidP="004B7096"/>
    <w:p w14:paraId="13E896B0" w14:textId="77777777" w:rsidR="004B7096" w:rsidRDefault="004B7096" w:rsidP="004B7096"/>
    <w:p w14:paraId="5CE99861" w14:textId="77777777" w:rsidR="004B7096" w:rsidRDefault="004B7096" w:rsidP="004B7096"/>
    <w:p w14:paraId="0887B528" w14:textId="77777777" w:rsidR="00EA0C8B" w:rsidRDefault="00EA0C8B" w:rsidP="004B7096"/>
    <w:p w14:paraId="593D72EE" w14:textId="77777777" w:rsidR="004B7096" w:rsidRDefault="004B7096" w:rsidP="004B7096"/>
    <w:p w14:paraId="256F0588" w14:textId="77777777" w:rsidR="004B7096" w:rsidRDefault="004B7096" w:rsidP="004B7096"/>
    <w:p w14:paraId="2F33E98E" w14:textId="77777777" w:rsidR="004B7096" w:rsidRDefault="004B7096" w:rsidP="004B7096"/>
    <w:p w14:paraId="7593BA6F" w14:textId="77777777" w:rsidR="00160238" w:rsidRDefault="004B7096" w:rsidP="00160238">
      <w:pPr>
        <w:numPr>
          <w:ilvl w:val="0"/>
          <w:numId w:val="2"/>
        </w:numPr>
      </w:pPr>
      <w:r>
        <w:t>Based on your observations of this parent and their child</w:t>
      </w:r>
      <w:r w:rsidR="006F256F">
        <w:t xml:space="preserve"> or child</w:t>
      </w:r>
      <w:r>
        <w:t>ren, describe the</w:t>
      </w:r>
      <w:r w:rsidR="00A46DF1">
        <w:t>ir</w:t>
      </w:r>
      <w:r>
        <w:t xml:space="preserve"> strengths and weaknesses as a parent. </w:t>
      </w:r>
    </w:p>
    <w:p w14:paraId="3F6429F6" w14:textId="77777777" w:rsidR="004B7096" w:rsidRDefault="004B7096" w:rsidP="004B7096"/>
    <w:p w14:paraId="00AAA31B" w14:textId="77777777" w:rsidR="004B7096" w:rsidRDefault="004B7096" w:rsidP="004B7096"/>
    <w:p w14:paraId="2D3FE307" w14:textId="77777777" w:rsidR="00EA0C8B" w:rsidRDefault="00EA0C8B" w:rsidP="004B7096"/>
    <w:p w14:paraId="06F5616F" w14:textId="77777777" w:rsidR="004B7096" w:rsidRDefault="004B7096" w:rsidP="004B7096"/>
    <w:p w14:paraId="0EA78ECB" w14:textId="77777777" w:rsidR="004B7096" w:rsidRDefault="004B7096" w:rsidP="004B7096"/>
    <w:p w14:paraId="4D1DCB10" w14:textId="77777777" w:rsidR="00EA0C8B" w:rsidRDefault="00EA0C8B" w:rsidP="004B7096"/>
    <w:p w14:paraId="0B0407AF" w14:textId="77777777" w:rsidR="004B7096" w:rsidRDefault="004B7096" w:rsidP="004B7096"/>
    <w:p w14:paraId="34A77EB8" w14:textId="77777777" w:rsidR="004B7096" w:rsidRDefault="004B7096" w:rsidP="004B7096"/>
    <w:p w14:paraId="18B530E3" w14:textId="77777777" w:rsidR="004B7096" w:rsidRDefault="004B7096" w:rsidP="004B7096">
      <w:pPr>
        <w:numPr>
          <w:ilvl w:val="0"/>
          <w:numId w:val="2"/>
        </w:numPr>
      </w:pPr>
      <w:r>
        <w:t>Have you ever had any concerns about this parent related to emotional stability, substance use, anger, or other topics that may impact a person’s ability to parent? If so, describe.</w:t>
      </w:r>
    </w:p>
    <w:p w14:paraId="7A213859" w14:textId="77777777" w:rsidR="004B7096" w:rsidRDefault="004B7096" w:rsidP="004B7096"/>
    <w:p w14:paraId="677B9DE6" w14:textId="77777777" w:rsidR="00EA0C8B" w:rsidRDefault="00EA0C8B"/>
    <w:p w14:paraId="0C656C3B" w14:textId="77777777" w:rsidR="008A4202" w:rsidRDefault="008A4202"/>
    <w:p w14:paraId="29F5C796" w14:textId="77777777" w:rsidR="008A4202" w:rsidRDefault="008A4202"/>
    <w:p w14:paraId="54F68927" w14:textId="77777777" w:rsidR="008A4202" w:rsidRDefault="008A4202"/>
    <w:p w14:paraId="10F877D6" w14:textId="77777777" w:rsidR="008A4202" w:rsidRDefault="008A4202"/>
    <w:p w14:paraId="2719F7FA" w14:textId="77777777" w:rsidR="00EA0C8B" w:rsidRDefault="00EA0C8B"/>
    <w:p w14:paraId="2A4B043E" w14:textId="77777777" w:rsidR="008A4202" w:rsidRPr="004B7096" w:rsidRDefault="004B7096">
      <w:pPr>
        <w:outlineLvl w:val="0"/>
        <w:rPr>
          <w:b/>
          <w:u w:val="single"/>
        </w:rPr>
      </w:pPr>
      <w:r w:rsidRPr="004B7096">
        <w:rPr>
          <w:b/>
          <w:u w:val="single"/>
        </w:rPr>
        <w:t>The other parent:</w:t>
      </w:r>
    </w:p>
    <w:p w14:paraId="1AEE90DF" w14:textId="77777777" w:rsidR="004B7096" w:rsidRDefault="004B7096" w:rsidP="00EA0C8B">
      <w:pPr>
        <w:numPr>
          <w:ilvl w:val="0"/>
          <w:numId w:val="4"/>
        </w:numPr>
        <w:outlineLvl w:val="0"/>
      </w:pPr>
      <w:r>
        <w:t xml:space="preserve">Do you know the other parent? </w:t>
      </w:r>
      <w:r w:rsidRPr="004B7096">
        <w:rPr>
          <w:b/>
        </w:rPr>
        <w:t>If not stop here.</w:t>
      </w:r>
    </w:p>
    <w:p w14:paraId="4D388664" w14:textId="77777777" w:rsidR="004B7096" w:rsidRDefault="004B7096">
      <w:pPr>
        <w:outlineLvl w:val="0"/>
      </w:pPr>
    </w:p>
    <w:p w14:paraId="0C8879D5" w14:textId="77777777" w:rsidR="00EA0C8B" w:rsidRDefault="00EA0C8B">
      <w:pPr>
        <w:outlineLvl w:val="0"/>
      </w:pPr>
    </w:p>
    <w:p w14:paraId="6AB68923" w14:textId="77777777" w:rsidR="00EA0C8B" w:rsidRDefault="00EA0C8B">
      <w:pPr>
        <w:outlineLvl w:val="0"/>
      </w:pPr>
    </w:p>
    <w:p w14:paraId="77B7FCB9" w14:textId="77777777" w:rsidR="00A46DF1" w:rsidRDefault="00A46DF1" w:rsidP="00EA0C8B">
      <w:pPr>
        <w:numPr>
          <w:ilvl w:val="0"/>
          <w:numId w:val="4"/>
        </w:numPr>
      </w:pPr>
      <w:r>
        <w:t>What is your relationship with the other parent? How long have you known them? How often do you have contact with them? When was the last contact?</w:t>
      </w:r>
    </w:p>
    <w:p w14:paraId="68672C75" w14:textId="77777777" w:rsidR="00A46DF1" w:rsidRDefault="00A46DF1" w:rsidP="00A46DF1"/>
    <w:p w14:paraId="59216A08" w14:textId="77777777" w:rsidR="00A46DF1" w:rsidRDefault="00A46DF1" w:rsidP="00A46DF1"/>
    <w:p w14:paraId="71ED9377" w14:textId="77777777" w:rsidR="00A46DF1" w:rsidRDefault="00A46DF1" w:rsidP="00A46DF1"/>
    <w:p w14:paraId="423F1EE9" w14:textId="77777777" w:rsidR="00A46DF1" w:rsidRDefault="00A46DF1" w:rsidP="00A46DF1"/>
    <w:p w14:paraId="0A91B307" w14:textId="77777777" w:rsidR="00EA0C8B" w:rsidRDefault="00EA0C8B" w:rsidP="00A46DF1"/>
    <w:p w14:paraId="128DD9FB" w14:textId="77777777" w:rsidR="00A46DF1" w:rsidRDefault="00A46DF1" w:rsidP="00A46DF1"/>
    <w:p w14:paraId="66F01BC4" w14:textId="77777777" w:rsidR="00A46DF1" w:rsidRDefault="00A46DF1" w:rsidP="00A46DF1"/>
    <w:p w14:paraId="24662724" w14:textId="77777777" w:rsidR="00A46DF1" w:rsidRDefault="00A46DF1" w:rsidP="00EA0C8B">
      <w:pPr>
        <w:numPr>
          <w:ilvl w:val="0"/>
          <w:numId w:val="4"/>
        </w:numPr>
      </w:pPr>
      <w:r>
        <w:t>How often have you seen the other parent and the child</w:t>
      </w:r>
      <w:r w:rsidR="006F256F">
        <w:t xml:space="preserve"> or child</w:t>
      </w:r>
      <w:r>
        <w:t>ren together? Based on those observations how would you describe their relationship?</w:t>
      </w:r>
      <w:r w:rsidRPr="004B7096">
        <w:t xml:space="preserve"> </w:t>
      </w:r>
    </w:p>
    <w:p w14:paraId="7DF849FF" w14:textId="77777777" w:rsidR="00A46DF1" w:rsidRDefault="00A46DF1" w:rsidP="00A46DF1"/>
    <w:p w14:paraId="393BA523" w14:textId="77777777" w:rsidR="00A46DF1" w:rsidRDefault="00A46DF1" w:rsidP="00A46DF1"/>
    <w:p w14:paraId="403AFFF7" w14:textId="77777777" w:rsidR="00A46DF1" w:rsidRDefault="00A46DF1" w:rsidP="00A46DF1"/>
    <w:p w14:paraId="327A6ED0" w14:textId="77777777" w:rsidR="00FB602F" w:rsidRDefault="00FB602F" w:rsidP="00A46DF1"/>
    <w:p w14:paraId="1DF9F15D" w14:textId="77777777" w:rsidR="00A46DF1" w:rsidRDefault="00A46DF1" w:rsidP="00A46DF1"/>
    <w:p w14:paraId="18AD416C" w14:textId="77777777" w:rsidR="00A46DF1" w:rsidRDefault="00A46DF1" w:rsidP="00A46DF1"/>
    <w:p w14:paraId="49B38E65" w14:textId="77777777" w:rsidR="00A46DF1" w:rsidRDefault="00A46DF1" w:rsidP="00A46DF1"/>
    <w:p w14:paraId="086AA172" w14:textId="77777777" w:rsidR="00A46DF1" w:rsidRDefault="00A46DF1" w:rsidP="00A46DF1"/>
    <w:p w14:paraId="7DC04357" w14:textId="77777777" w:rsidR="00A46DF1" w:rsidRDefault="00A46DF1" w:rsidP="00EA0C8B">
      <w:pPr>
        <w:numPr>
          <w:ilvl w:val="0"/>
          <w:numId w:val="4"/>
        </w:numPr>
      </w:pPr>
      <w:r>
        <w:t>Based on your observations of the other parent and their child</w:t>
      </w:r>
      <w:r w:rsidR="006F256F">
        <w:t xml:space="preserve"> or child</w:t>
      </w:r>
      <w:r>
        <w:t xml:space="preserve">ren, describe their strengths and weaknesses as a parent. </w:t>
      </w:r>
    </w:p>
    <w:p w14:paraId="53E451E5" w14:textId="77777777" w:rsidR="00A46DF1" w:rsidRDefault="00A46DF1" w:rsidP="00A46DF1"/>
    <w:p w14:paraId="7926B09B" w14:textId="77777777" w:rsidR="00A46DF1" w:rsidRDefault="00A46DF1" w:rsidP="00A46DF1"/>
    <w:p w14:paraId="5C521228" w14:textId="77777777" w:rsidR="00A46DF1" w:rsidRDefault="00A46DF1" w:rsidP="00A46DF1"/>
    <w:p w14:paraId="538F7F71" w14:textId="77777777" w:rsidR="00A46DF1" w:rsidRDefault="00A46DF1" w:rsidP="00A46DF1"/>
    <w:p w14:paraId="4318F601" w14:textId="77777777" w:rsidR="00A46DF1" w:rsidRDefault="00A46DF1" w:rsidP="00A46DF1"/>
    <w:p w14:paraId="2FA26A0B" w14:textId="77777777" w:rsidR="00FB602F" w:rsidRDefault="00FB602F" w:rsidP="00A46DF1"/>
    <w:p w14:paraId="04CAEE22" w14:textId="77777777" w:rsidR="00FB602F" w:rsidRDefault="00FB602F" w:rsidP="00A46DF1"/>
    <w:p w14:paraId="781E426C" w14:textId="77777777" w:rsidR="00A46DF1" w:rsidRDefault="00A46DF1" w:rsidP="00A46DF1"/>
    <w:p w14:paraId="3BE732A7" w14:textId="77777777" w:rsidR="00A46DF1" w:rsidRDefault="00A46DF1" w:rsidP="00EA0C8B">
      <w:pPr>
        <w:numPr>
          <w:ilvl w:val="0"/>
          <w:numId w:val="4"/>
        </w:numPr>
      </w:pPr>
      <w:r>
        <w:t>Have you ever had any concerns about the other parent related to emotional stability, substance use, anger, or other topics that may impact a person’s ability to parent? If so, describe.</w:t>
      </w:r>
    </w:p>
    <w:p w14:paraId="2F8F0F9A" w14:textId="77777777" w:rsidR="00A46DF1" w:rsidRDefault="00A46DF1" w:rsidP="00A46DF1"/>
    <w:p w14:paraId="1E56661B" w14:textId="77777777" w:rsidR="00A46DF1" w:rsidRDefault="00A46DF1" w:rsidP="00A46DF1"/>
    <w:p w14:paraId="7397E782" w14:textId="77777777" w:rsidR="008A4202" w:rsidRDefault="008A4202">
      <w:pPr>
        <w:outlineLvl w:val="0"/>
      </w:pPr>
    </w:p>
    <w:p w14:paraId="25994DEE" w14:textId="77777777" w:rsidR="008A4202" w:rsidRDefault="008A4202">
      <w:pPr>
        <w:outlineLvl w:val="0"/>
      </w:pPr>
    </w:p>
    <w:p w14:paraId="054F65ED" w14:textId="77777777" w:rsidR="008A4202" w:rsidRDefault="008A4202">
      <w:pPr>
        <w:outlineLvl w:val="0"/>
      </w:pPr>
    </w:p>
    <w:p w14:paraId="5205ECFE" w14:textId="77777777" w:rsidR="008A4202" w:rsidRDefault="008A4202">
      <w:pPr>
        <w:outlineLvl w:val="0"/>
      </w:pPr>
    </w:p>
    <w:p w14:paraId="4861B972" w14:textId="77777777" w:rsidR="008A4202" w:rsidRDefault="008A4202">
      <w:pPr>
        <w:outlineLvl w:val="0"/>
      </w:pPr>
    </w:p>
    <w:p w14:paraId="681416D7" w14:textId="77777777" w:rsidR="00A46DF1" w:rsidRDefault="00A46DF1" w:rsidP="00A46DF1"/>
    <w:p w14:paraId="65BD1A6F" w14:textId="77777777" w:rsidR="00A46DF1" w:rsidRDefault="00A46DF1" w:rsidP="00A46DF1">
      <w:r>
        <w:rPr>
          <w:b/>
          <w:u w:val="single"/>
        </w:rPr>
        <w:t>Other</w:t>
      </w:r>
    </w:p>
    <w:p w14:paraId="22ABF67B" w14:textId="77777777" w:rsidR="004B7096" w:rsidRDefault="00A46DF1" w:rsidP="00A46DF1">
      <w:r>
        <w:t>Any additional observations or information that you believe an evaluator should know?</w:t>
      </w:r>
    </w:p>
    <w:sectPr w:rsidR="004B7096" w:rsidSect="009E565F">
      <w:footerReference w:type="default" r:id="rId9"/>
      <w:endnotePr>
        <w:numFmt w:val="decimal"/>
      </w:endnotePr>
      <w:type w:val="continuous"/>
      <w:pgSz w:w="12240" w:h="15840"/>
      <w:pgMar w:top="1152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EF1E" w14:textId="77777777" w:rsidR="00C80071" w:rsidRDefault="00C80071">
      <w:r>
        <w:separator/>
      </w:r>
    </w:p>
  </w:endnote>
  <w:endnote w:type="continuationSeparator" w:id="0">
    <w:p w14:paraId="28BD59A2" w14:textId="77777777" w:rsidR="00C80071" w:rsidRDefault="00C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D80" w14:textId="77777777" w:rsidR="009A6A8C" w:rsidRPr="00160BD9" w:rsidRDefault="00157F44" w:rsidP="009A6A8C">
    <w:pPr>
      <w:pStyle w:val="Footer"/>
      <w:jc w:val="center"/>
      <w:rPr>
        <w:color w:val="000000"/>
        <w:sz w:val="22"/>
      </w:rPr>
    </w:pPr>
    <w:r>
      <w:rPr>
        <w:color w:val="000000"/>
        <w:sz w:val="22"/>
      </w:rPr>
      <w:t>North Texas Family Services</w:t>
    </w:r>
    <w:r w:rsidR="009A6A8C" w:rsidRPr="00160BD9">
      <w:rPr>
        <w:color w:val="000000"/>
        <w:sz w:val="22"/>
      </w:rPr>
      <w:sym w:font="Symbol" w:char="F0B7"/>
    </w:r>
    <w:r w:rsidR="009A6A8C" w:rsidRPr="00160BD9">
      <w:rPr>
        <w:color w:val="000000"/>
        <w:sz w:val="22"/>
      </w:rPr>
      <w:t xml:space="preserve">  </w:t>
    </w:r>
    <w:r w:rsidR="001718D9">
      <w:rPr>
        <w:color w:val="000000"/>
        <w:sz w:val="22"/>
      </w:rPr>
      <w:t>83</w:t>
    </w:r>
    <w:r>
      <w:rPr>
        <w:color w:val="000000"/>
        <w:sz w:val="22"/>
      </w:rPr>
      <w:t>01 Lakeview Parkway Suite 111-131</w:t>
    </w:r>
    <w:r w:rsidR="009A6A8C" w:rsidRPr="00160BD9">
      <w:rPr>
        <w:color w:val="000000"/>
        <w:sz w:val="22"/>
      </w:rPr>
      <w:sym w:font="Symbol" w:char="F0B7"/>
    </w:r>
    <w:r w:rsidR="009A6A8C" w:rsidRPr="00160BD9">
      <w:rPr>
        <w:color w:val="000000"/>
        <w:sz w:val="22"/>
      </w:rPr>
      <w:t xml:space="preserve">  </w:t>
    </w:r>
    <w:r>
      <w:rPr>
        <w:color w:val="000000"/>
        <w:sz w:val="22"/>
      </w:rPr>
      <w:t>Rowlett, TX 75088</w:t>
    </w:r>
  </w:p>
  <w:p w14:paraId="68C727AC" w14:textId="77777777" w:rsidR="009A6A8C" w:rsidRPr="00160BD9" w:rsidRDefault="009A6A8C" w:rsidP="009A6A8C">
    <w:pPr>
      <w:pStyle w:val="Footer"/>
      <w:jc w:val="center"/>
      <w:rPr>
        <w:color w:val="000000"/>
        <w:szCs w:val="16"/>
      </w:rPr>
    </w:pPr>
    <w:r w:rsidRPr="00160BD9">
      <w:rPr>
        <w:color w:val="000000"/>
        <w:sz w:val="22"/>
      </w:rPr>
      <w:t xml:space="preserve">Telephone </w:t>
    </w:r>
    <w:r w:rsidR="00157F44">
      <w:rPr>
        <w:color w:val="000000"/>
        <w:sz w:val="22"/>
      </w:rPr>
      <w:t>214.675.3978</w:t>
    </w:r>
    <w:r w:rsidRPr="00160BD9">
      <w:rPr>
        <w:color w:val="000000"/>
        <w:sz w:val="22"/>
      </w:rPr>
      <w:t xml:space="preserve">  </w:t>
    </w:r>
    <w:r w:rsidRPr="00160BD9">
      <w:rPr>
        <w:color w:val="000000"/>
        <w:sz w:val="22"/>
      </w:rPr>
      <w:sym w:font="Symbol" w:char="F0B7"/>
    </w:r>
    <w:r w:rsidRPr="00160BD9">
      <w:rPr>
        <w:color w:val="000000"/>
        <w:sz w:val="22"/>
      </w:rPr>
      <w:t xml:space="preserve">  </w:t>
    </w:r>
    <w:r w:rsidR="00157F44">
      <w:rPr>
        <w:color w:val="000000"/>
        <w:sz w:val="22"/>
      </w:rPr>
      <w:t>email: Laurengordonlcsw@gmail.com</w:t>
    </w:r>
  </w:p>
  <w:p w14:paraId="3B49EFF7" w14:textId="77777777" w:rsidR="001C220C" w:rsidRPr="00160BD9" w:rsidRDefault="001C220C">
    <w:pPr>
      <w:pStyle w:val="Footer"/>
      <w:rPr>
        <w:color w:val="000000"/>
        <w:sz w:val="20"/>
      </w:rPr>
    </w:pPr>
  </w:p>
  <w:p w14:paraId="1E87A196" w14:textId="77777777" w:rsidR="008A4202" w:rsidRPr="00160BD9" w:rsidRDefault="00815266">
    <w:pPr>
      <w:pStyle w:val="Footer"/>
      <w:jc w:val="center"/>
      <w:rPr>
        <w:color w:val="000000"/>
        <w:sz w:val="20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D15E6" wp14:editId="02BDF219">
              <wp:simplePos x="0" y="0"/>
              <wp:positionH relativeFrom="column">
                <wp:posOffset>0</wp:posOffset>
              </wp:positionH>
              <wp:positionV relativeFrom="paragraph">
                <wp:posOffset>371475</wp:posOffset>
              </wp:positionV>
              <wp:extent cx="962025" cy="2571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D5EE1" w14:textId="62FA37A1" w:rsidR="00815266" w:rsidRDefault="00F965DC" w:rsidP="008152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 9/5/2023</w:t>
                          </w:r>
                        </w:p>
                        <w:p w14:paraId="34350450" w14:textId="77777777" w:rsidR="00F965DC" w:rsidRDefault="00F965DC" w:rsidP="0081526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D1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9.25pt;width:7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2JQQIAAHgEAAAOAAAAZHJzL2Uyb0RvYy54bWysVE2P2jAQvVfqf7B8LwkpH7sRYUVZUVVC&#10;uytBtWfj2BDJ8bi2IaG/vmMnsHTbU9WLGc9MnufNm2H20NaKnIR1FeiCDgcpJUJzKCu9L+j37erT&#10;HSXOM10yBVoU9CwcfZh//DBrTC4yOIAqhSUIol3emIIevDd5kjh+EDVzAzBCY1CCrZnHq90npWUN&#10;otcqydJ0kjRgS2OBC+fQ+9gF6TziSym4f5bSCU9UQbE2H08bz104k/mM5XvLzKHifRnsH6qoWaXx&#10;0SvUI/OMHG31B1RdcQsOpB9wqBOQsuIickA2w/Qdm82BGRG5YHOcubbJ/T9Y/nR6saQqC5pRolmN&#10;Em1F68kXaEkWutMYl2PSxmCab9GNKl/8Dp2BdCttHX6RDsE49vl87W0A4+i8n2RpNqaEYygbT4fT&#10;cUBJ3j421vmvAmoSjIJalC52lJ3Wznepl5TwlgNVlatKqXgJ4yKWypITQ6GVjyUi+G9ZSpOmoJPP&#10;4zQCawifd8hKYy2BakcpWL7dtT3/HZRnpG+hGx9n+KrCItfM+RdmcV6QMe6Af8ZDKsBHoLcoOYD9&#10;+Td/yEcZMUpJg/NXUPfjyKygRH3TKPD9cDQKAxsvo/E0w4u9jexuI/pYLwGZD3HbDI9myPfqYkoL&#10;9SuuyiK8iiGmOb5dUH8xl77bClw1LhaLmIQjaphf643hATp0OkiwbV+ZNb1OHgV+gsuksvydXF1u&#10;+FLD4uhBVlHL0OCuq33fcbzjNPSrGPbn9h6z3v4w5r8AAAD//wMAUEsDBBQABgAIAAAAIQACB/9t&#10;3wAAAAYBAAAPAAAAZHJzL2Rvd25yZXYueG1sTI/NTsMwEITvSLyDtUhcUOuUKtCm2VQI8SP1RlOo&#10;enPjbRIRr6PYTcLb457gtqMZzXybrkfTiJ46V1tGmE0jEMSF1TWXCLv8dbIA4bxirRrLhPBDDtbZ&#10;9VWqEm0H/qB+60sRStglCqHyvk2kdEVFRrmpbYmDd7KdUT7IrpS6U0MoN428j6IHaVTNYaFSLT1X&#10;VHxvzwbhcFfuN258+xzm8bx9ee/zxy+dI97ejE8rEJ5G/xeGC35AhywwHe2ZtRMNQnjEI8SLGMTF&#10;jWfhOCIslxHILJX/8bNfAAAA//8DAFBLAQItABQABgAIAAAAIQC2gziS/gAAAOEBAAATAAAAAAAA&#10;AAAAAAAAAAAAAABbQ29udGVudF9UeXBlc10ueG1sUEsBAi0AFAAGAAgAAAAhADj9If/WAAAAlAEA&#10;AAsAAAAAAAAAAAAAAAAALwEAAF9yZWxzLy5yZWxzUEsBAi0AFAAGAAgAAAAhALWtjYlBAgAAeAQA&#10;AA4AAAAAAAAAAAAAAAAALgIAAGRycy9lMm9Eb2MueG1sUEsBAi0AFAAGAAgAAAAhAAIH/23fAAAA&#10;BgEAAA8AAAAAAAAAAAAAAAAAmwQAAGRycy9kb3ducmV2LnhtbFBLBQYAAAAABAAEAPMAAACnBQAA&#10;AAA=&#10;" fillcolor="white [3201]" stroked="f" strokeweight=".5pt">
              <v:textbox>
                <w:txbxContent>
                  <w:p w14:paraId="4BFD5EE1" w14:textId="62FA37A1" w:rsidR="00815266" w:rsidRDefault="00F965DC" w:rsidP="008152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 9/5/2023</w:t>
                    </w:r>
                  </w:p>
                  <w:p w14:paraId="34350450" w14:textId="77777777" w:rsidR="00F965DC" w:rsidRDefault="00F965DC" w:rsidP="0081526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A4202" w:rsidRPr="00160BD9">
      <w:rPr>
        <w:color w:val="000000"/>
        <w:sz w:val="20"/>
      </w:rPr>
      <w:t xml:space="preserve">Page </w:t>
    </w:r>
    <w:r w:rsidR="008A4202" w:rsidRPr="00160BD9">
      <w:rPr>
        <w:color w:val="000000"/>
        <w:sz w:val="20"/>
      </w:rPr>
      <w:fldChar w:fldCharType="begin"/>
    </w:r>
    <w:r w:rsidR="008A4202" w:rsidRPr="00160BD9">
      <w:rPr>
        <w:color w:val="000000"/>
        <w:sz w:val="20"/>
      </w:rPr>
      <w:instrText xml:space="preserve"> PAGE </w:instrText>
    </w:r>
    <w:r w:rsidR="008A4202" w:rsidRPr="00160BD9">
      <w:rPr>
        <w:color w:val="000000"/>
        <w:sz w:val="20"/>
      </w:rPr>
      <w:fldChar w:fldCharType="separate"/>
    </w:r>
    <w:r w:rsidR="005F2EAD">
      <w:rPr>
        <w:noProof/>
        <w:color w:val="000000"/>
        <w:sz w:val="20"/>
      </w:rPr>
      <w:t>4</w:t>
    </w:r>
    <w:r w:rsidR="008A4202" w:rsidRPr="00160BD9">
      <w:rPr>
        <w:color w:val="000000"/>
        <w:sz w:val="20"/>
      </w:rPr>
      <w:fldChar w:fldCharType="end"/>
    </w:r>
    <w:r w:rsidR="008A4202" w:rsidRPr="00160BD9">
      <w:rPr>
        <w:color w:val="000000"/>
        <w:sz w:val="20"/>
      </w:rPr>
      <w:t xml:space="preserve"> of </w:t>
    </w:r>
    <w:r w:rsidR="008A4202" w:rsidRPr="00160BD9">
      <w:rPr>
        <w:color w:val="000000"/>
        <w:sz w:val="20"/>
      </w:rPr>
      <w:fldChar w:fldCharType="begin"/>
    </w:r>
    <w:r w:rsidR="008A4202" w:rsidRPr="00160BD9">
      <w:rPr>
        <w:color w:val="000000"/>
        <w:sz w:val="20"/>
      </w:rPr>
      <w:instrText xml:space="preserve"> NUMPAGES </w:instrText>
    </w:r>
    <w:r w:rsidR="008A4202" w:rsidRPr="00160BD9">
      <w:rPr>
        <w:color w:val="000000"/>
        <w:sz w:val="20"/>
      </w:rPr>
      <w:fldChar w:fldCharType="separate"/>
    </w:r>
    <w:r w:rsidR="005F2EAD">
      <w:rPr>
        <w:noProof/>
        <w:color w:val="000000"/>
        <w:sz w:val="20"/>
      </w:rPr>
      <w:t>4</w:t>
    </w:r>
    <w:r w:rsidR="008A4202" w:rsidRPr="00160BD9"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3EB6" w14:textId="77777777" w:rsidR="00C80071" w:rsidRDefault="00C80071">
      <w:r>
        <w:separator/>
      </w:r>
    </w:p>
  </w:footnote>
  <w:footnote w:type="continuationSeparator" w:id="0">
    <w:p w14:paraId="7BA9AF87" w14:textId="77777777" w:rsidR="00C80071" w:rsidRDefault="00C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680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E3097"/>
    <w:multiLevelType w:val="hybridMultilevel"/>
    <w:tmpl w:val="F02A2886"/>
    <w:lvl w:ilvl="0" w:tplc="ACB65EA2">
      <w:start w:val="260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12FC"/>
    <w:multiLevelType w:val="hybridMultilevel"/>
    <w:tmpl w:val="56F42836"/>
    <w:lvl w:ilvl="0" w:tplc="B4BC4870">
      <w:start w:val="260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7C9"/>
    <w:multiLevelType w:val="hybridMultilevel"/>
    <w:tmpl w:val="C552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502A9"/>
    <w:multiLevelType w:val="hybridMultilevel"/>
    <w:tmpl w:val="5648A47E"/>
    <w:lvl w:ilvl="0" w:tplc="21B8DB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330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DD3B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6E"/>
    <w:rsid w:val="000D33EC"/>
    <w:rsid w:val="00157F44"/>
    <w:rsid w:val="00160238"/>
    <w:rsid w:val="00160BD9"/>
    <w:rsid w:val="001718D9"/>
    <w:rsid w:val="001C220C"/>
    <w:rsid w:val="002645BF"/>
    <w:rsid w:val="002822F6"/>
    <w:rsid w:val="002B213B"/>
    <w:rsid w:val="002D1658"/>
    <w:rsid w:val="003658D2"/>
    <w:rsid w:val="0046117E"/>
    <w:rsid w:val="004B7096"/>
    <w:rsid w:val="00510064"/>
    <w:rsid w:val="00552721"/>
    <w:rsid w:val="00583B11"/>
    <w:rsid w:val="005F2EAD"/>
    <w:rsid w:val="006F256F"/>
    <w:rsid w:val="00815266"/>
    <w:rsid w:val="00821236"/>
    <w:rsid w:val="00883F55"/>
    <w:rsid w:val="008A4202"/>
    <w:rsid w:val="009A6A8C"/>
    <w:rsid w:val="009B34AD"/>
    <w:rsid w:val="009E565F"/>
    <w:rsid w:val="00A46DF1"/>
    <w:rsid w:val="00A801A3"/>
    <w:rsid w:val="00AB657A"/>
    <w:rsid w:val="00AD410D"/>
    <w:rsid w:val="00AF59B7"/>
    <w:rsid w:val="00B40BA5"/>
    <w:rsid w:val="00B77E95"/>
    <w:rsid w:val="00C0422E"/>
    <w:rsid w:val="00C14E58"/>
    <w:rsid w:val="00C33B73"/>
    <w:rsid w:val="00C7596E"/>
    <w:rsid w:val="00C80071"/>
    <w:rsid w:val="00D23F28"/>
    <w:rsid w:val="00DA53CF"/>
    <w:rsid w:val="00DE7DAA"/>
    <w:rsid w:val="00E00C82"/>
    <w:rsid w:val="00E702D6"/>
    <w:rsid w:val="00E94186"/>
    <w:rsid w:val="00EA0C8B"/>
    <w:rsid w:val="00EB05EE"/>
    <w:rsid w:val="00F965DC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01389C"/>
  <w15:chartTrackingRefBased/>
  <w15:docId w15:val="{B05A7EBB-8D74-4817-A5FE-C8EB603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220C"/>
    <w:rPr>
      <w:snapToGrid w:val="0"/>
      <w:sz w:val="24"/>
    </w:rPr>
  </w:style>
  <w:style w:type="paragraph" w:styleId="Title">
    <w:name w:val="Title"/>
    <w:basedOn w:val="Normal"/>
    <w:link w:val="TitleChar"/>
    <w:qFormat/>
    <w:rsid w:val="00157F44"/>
    <w:pPr>
      <w:widowControl/>
      <w:jc w:val="center"/>
    </w:pPr>
    <w:rPr>
      <w:rFonts w:ascii="Bookman Old Style" w:hAnsi="Bookman Old Style"/>
      <w:b/>
      <w:snapToGrid/>
    </w:rPr>
  </w:style>
  <w:style w:type="character" w:customStyle="1" w:styleId="TitleChar">
    <w:name w:val="Title Char"/>
    <w:basedOn w:val="DefaultParagraphFont"/>
    <w:link w:val="Title"/>
    <w:rsid w:val="00157F44"/>
    <w:rPr>
      <w:rFonts w:ascii="Bookman Old Style" w:hAnsi="Bookman Old Style"/>
      <w:b/>
      <w:sz w:val="24"/>
    </w:rPr>
  </w:style>
  <w:style w:type="paragraph" w:customStyle="1" w:styleId="Default">
    <w:name w:val="Default"/>
    <w:rsid w:val="00AB65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965DC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96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ordonlcs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Robb</dc:creator>
  <cp:keywords/>
  <cp:lastModifiedBy>Gordon,Lauren (DFPS)</cp:lastModifiedBy>
  <cp:revision>8</cp:revision>
  <cp:lastPrinted>2022-04-22T20:07:00Z</cp:lastPrinted>
  <dcterms:created xsi:type="dcterms:W3CDTF">2018-08-02T16:06:00Z</dcterms:created>
  <dcterms:modified xsi:type="dcterms:W3CDTF">2023-09-05T22:54:00Z</dcterms:modified>
</cp:coreProperties>
</file>